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85B0E" w14:textId="47FD9BD4" w:rsidR="00FE28D7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sz w:val="40"/>
          <w:lang w:eastAsia="es-CL"/>
        </w:rPr>
      </w:pPr>
      <w:r>
        <w:rPr>
          <w:noProof/>
          <w:lang w:eastAsia="es-CL"/>
        </w:rPr>
        <w:t xml:space="preserve">           </w:t>
      </w:r>
      <w:r>
        <w:rPr>
          <w:noProof/>
          <w:lang w:eastAsia="es-CL"/>
        </w:rPr>
        <w:drawing>
          <wp:inline distT="0" distB="0" distL="0" distR="0" wp14:anchorId="49862B9A" wp14:editId="3B438E95">
            <wp:extent cx="1409700" cy="495300"/>
            <wp:effectExtent l="0" t="0" r="0" b="0"/>
            <wp:docPr id="19" name="Imagen 19" descr="https://www.ccs.cl/wp-content/uploads/2020/03/logo_cc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www.ccs.cl/wp-content/uploads/2020/03/logo_ccs-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          </w:t>
      </w:r>
      <w:r w:rsidRPr="00293A14">
        <w:rPr>
          <w:rFonts w:ascii="Bahnschrift Light" w:hAnsi="Bahnschrift Light"/>
          <w:color w:val="404040" w:themeColor="text1" w:themeTint="BF"/>
          <w:sz w:val="40"/>
          <w:lang w:eastAsia="es-CL"/>
        </w:rPr>
        <w:t>MINUTA DE REUNI</w:t>
      </w:r>
      <w:r>
        <w:rPr>
          <w:rFonts w:ascii="Bahnschrift Light" w:hAnsi="Bahnschrift Light"/>
          <w:color w:val="404040" w:themeColor="text1" w:themeTint="BF"/>
          <w:sz w:val="40"/>
          <w:lang w:eastAsia="es-CL"/>
        </w:rPr>
        <w:t>Ó</w:t>
      </w:r>
      <w:r w:rsidRPr="00293A14">
        <w:rPr>
          <w:rFonts w:ascii="Bahnschrift Light" w:hAnsi="Bahnschrift Light"/>
          <w:color w:val="404040" w:themeColor="text1" w:themeTint="BF"/>
          <w:sz w:val="40"/>
          <w:lang w:eastAsia="es-CL"/>
        </w:rPr>
        <w:t>N</w:t>
      </w:r>
    </w:p>
    <w:p w14:paraId="674FDE6B" w14:textId="77777777" w:rsidR="00711A22" w:rsidRDefault="00711A22" w:rsidP="00FE28D7">
      <w:pPr>
        <w:pStyle w:val="Sinespaciado"/>
        <w:rPr>
          <w:rFonts w:ascii="Bahnschrift Light" w:hAnsi="Bahnschrift Light"/>
          <w:color w:val="404040" w:themeColor="text1" w:themeTint="BF"/>
          <w:sz w:val="40"/>
          <w:lang w:eastAsia="es-CL"/>
        </w:rPr>
      </w:pPr>
    </w:p>
    <w:p w14:paraId="1BC4EC6B" w14:textId="77777777" w:rsidR="009F3CCA" w:rsidRPr="008848FC" w:rsidRDefault="009F3CCA" w:rsidP="00FE28D7">
      <w:pPr>
        <w:pStyle w:val="Sinespaciado"/>
        <w:rPr>
          <w:color w:val="404040" w:themeColor="text1" w:themeTint="BF"/>
          <w:lang w:eastAsia="es-CL"/>
        </w:rPr>
      </w:pP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3144"/>
        <w:gridCol w:w="1275"/>
        <w:gridCol w:w="3261"/>
      </w:tblGrid>
      <w:tr w:rsidR="00FE28D7" w:rsidRPr="00293A14" w14:paraId="5B373952" w14:textId="77777777" w:rsidTr="006F4F15">
        <w:tc>
          <w:tcPr>
            <w:tcW w:w="949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1524F3" w14:textId="428AE26E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COMITÉ:</w:t>
            </w: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</w:t>
            </w:r>
            <w:r w:rsidR="00DD49C7" w:rsidRPr="00DD49C7">
              <w:rPr>
                <w:rFonts w:ascii="Bahnschrift Light" w:hAnsi="Bahnschrift Light"/>
                <w:b/>
                <w:bCs/>
                <w:color w:val="404040" w:themeColor="text1" w:themeTint="BF"/>
                <w:sz w:val="20"/>
                <w:szCs w:val="21"/>
                <w:lang w:eastAsia="es-CL"/>
              </w:rPr>
              <w:t>COMI</w:t>
            </w:r>
            <w:r w:rsidR="009F3CCA">
              <w:rPr>
                <w:rFonts w:ascii="Bahnschrift Light" w:hAnsi="Bahnschrift Light"/>
                <w:b/>
                <w:bCs/>
                <w:color w:val="404040" w:themeColor="text1" w:themeTint="BF"/>
                <w:sz w:val="20"/>
                <w:szCs w:val="21"/>
                <w:lang w:eastAsia="es-CL"/>
              </w:rPr>
              <w:t>T</w:t>
            </w:r>
            <w:r w:rsidR="00DD49C7" w:rsidRPr="00DD49C7">
              <w:rPr>
                <w:rFonts w:ascii="Bahnschrift Light" w:hAnsi="Bahnschrift Light"/>
                <w:b/>
                <w:bCs/>
                <w:color w:val="404040" w:themeColor="text1" w:themeTint="BF"/>
                <w:sz w:val="20"/>
                <w:szCs w:val="21"/>
                <w:lang w:eastAsia="es-CL"/>
              </w:rPr>
              <w:t>É DE COMERCIO ELECTRÓNICO</w:t>
            </w:r>
          </w:p>
        </w:tc>
      </w:tr>
      <w:tr w:rsidR="00FE28D7" w:rsidRPr="00293A14" w14:paraId="19ACE15E" w14:textId="77777777" w:rsidTr="006F4F15">
        <w:tc>
          <w:tcPr>
            <w:tcW w:w="949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9EDDB8" w14:textId="4008609B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Tema Convocatoria: </w:t>
            </w:r>
            <w:r w:rsidR="00DD49C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Reunión </w:t>
            </w:r>
            <w:r w:rsidR="009F3CCA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Mesa Ejecutiva</w:t>
            </w:r>
          </w:p>
        </w:tc>
      </w:tr>
      <w:tr w:rsidR="00FE28D7" w:rsidRPr="00293A14" w14:paraId="51C2B935" w14:textId="77777777" w:rsidTr="009F3CCA">
        <w:tc>
          <w:tcPr>
            <w:tcW w:w="18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4EA100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Fecha</w:t>
            </w:r>
          </w:p>
        </w:tc>
        <w:tc>
          <w:tcPr>
            <w:tcW w:w="31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834C47" w14:textId="5319AD91" w:rsidR="00FE28D7" w:rsidRPr="00293A14" w:rsidRDefault="00366AA6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Jueves</w:t>
            </w:r>
            <w:r w:rsidR="00EA41CE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</w:t>
            </w:r>
            <w:r w:rsidR="00121FBF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1</w:t>
            </w: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4</w:t>
            </w:r>
            <w:r w:rsidR="000A78C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</w:t>
            </w: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de mayo </w:t>
            </w:r>
            <w:r w:rsidR="00FE28D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2020</w:t>
            </w:r>
            <w:r w:rsidR="00FE28D7"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                                         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11FA04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Hora Inicio</w:t>
            </w:r>
          </w:p>
        </w:tc>
        <w:tc>
          <w:tcPr>
            <w:tcW w:w="3261" w:type="dxa"/>
          </w:tcPr>
          <w:p w14:paraId="27B1241A" w14:textId="13931FA5" w:rsidR="00FE28D7" w:rsidRPr="00293A14" w:rsidRDefault="00DD49C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-</w:t>
            </w:r>
          </w:p>
        </w:tc>
      </w:tr>
      <w:tr w:rsidR="00FE28D7" w:rsidRPr="00293A14" w14:paraId="5B7E3825" w14:textId="77777777" w:rsidTr="009F3CCA">
        <w:tc>
          <w:tcPr>
            <w:tcW w:w="18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481633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Lugar</w:t>
            </w:r>
          </w:p>
        </w:tc>
        <w:tc>
          <w:tcPr>
            <w:tcW w:w="31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8643E" w14:textId="537D73FA" w:rsidR="00FE28D7" w:rsidRPr="00293A14" w:rsidRDefault="00614A5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Online / Zoom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7A5D77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Hora Fin</w:t>
            </w:r>
          </w:p>
        </w:tc>
        <w:tc>
          <w:tcPr>
            <w:tcW w:w="3261" w:type="dxa"/>
          </w:tcPr>
          <w:p w14:paraId="266067E3" w14:textId="269F8423" w:rsidR="00FE28D7" w:rsidRPr="00293A14" w:rsidRDefault="00DD49C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-</w:t>
            </w:r>
          </w:p>
        </w:tc>
      </w:tr>
    </w:tbl>
    <w:p w14:paraId="329A95FE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  <w:r w:rsidRPr="00293A14">
        <w:rPr>
          <w:rFonts w:ascii="Bahnschrift Light" w:hAnsi="Bahnschrift Light"/>
          <w:color w:val="404040" w:themeColor="text1" w:themeTint="BF"/>
          <w:lang w:eastAsia="es-CL"/>
        </w:rPr>
        <w:t xml:space="preserve">     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9"/>
        <w:gridCol w:w="1984"/>
        <w:gridCol w:w="1701"/>
        <w:gridCol w:w="3204"/>
      </w:tblGrid>
      <w:tr w:rsidR="00FE28D7" w:rsidRPr="00293A14" w14:paraId="100E3BD5" w14:textId="77777777" w:rsidTr="00C12E10">
        <w:trPr>
          <w:trHeight w:val="113"/>
        </w:trPr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790052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ASISTENTES</w:t>
            </w:r>
          </w:p>
        </w:tc>
      </w:tr>
      <w:tr w:rsidR="00FE28D7" w:rsidRPr="00293A14" w14:paraId="1B534694" w14:textId="77777777" w:rsidTr="00C12E10">
        <w:trPr>
          <w:trHeight w:val="113"/>
        </w:trPr>
        <w:tc>
          <w:tcPr>
            <w:tcW w:w="2609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1A1F8B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Nombre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38BDB6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Empresa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D2BB06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Asistencia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5D88BB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Firma o Motivo</w:t>
            </w:r>
          </w:p>
        </w:tc>
      </w:tr>
      <w:tr w:rsidR="00FE28D7" w:rsidRPr="00293A14" w14:paraId="5A5AA0CE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C74AAB" w14:textId="70CBB813" w:rsidR="00FE28D7" w:rsidRPr="00614A57" w:rsidRDefault="00121FBF" w:rsidP="00614A57">
            <w:pPr>
              <w:pStyle w:val="xp2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>
              <w:rPr>
                <w:rFonts w:ascii="Bahnschrift Light" w:eastAsiaTheme="minorHAnsi" w:hAnsi="Bahnschrift Light" w:cstheme="minorBidi"/>
                <w:color w:val="404040" w:themeColor="text1" w:themeTint="BF"/>
                <w:sz w:val="20"/>
                <w:szCs w:val="21"/>
              </w:rPr>
              <w:t>Mauricio Blanco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887715" w14:textId="65EFEAAD" w:rsidR="00FE28D7" w:rsidRPr="00293A14" w:rsidRDefault="00121FBF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Ripley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4D4F3A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29C1C997" wp14:editId="0A5F6912">
                  <wp:simplePos x="0" y="0"/>
                  <wp:positionH relativeFrom="column">
                    <wp:posOffset>1476</wp:posOffset>
                  </wp:positionH>
                  <wp:positionV relativeFrom="paragraph">
                    <wp:posOffset>272</wp:posOffset>
                  </wp:positionV>
                  <wp:extent cx="142875" cy="142875"/>
                  <wp:effectExtent l="0" t="0" r="9525" b="9525"/>
                  <wp:wrapSquare wrapText="bothSides"/>
                  <wp:docPr id="2" name="Gráfico 2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E51B71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FE28D7" w:rsidRPr="00293A14" w14:paraId="6088CBAF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D7E842" w14:textId="1E13FE88" w:rsidR="00FE28D7" w:rsidRPr="00293A14" w:rsidRDefault="0031583C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José Ignacio Calle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F61B9F" w14:textId="39651912" w:rsidR="00FE28D7" w:rsidRPr="00293A14" w:rsidRDefault="0031583C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Elite perfumes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8E6EF7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094E8865" wp14:editId="24D34EA7">
                  <wp:extent cx="142875" cy="142875"/>
                  <wp:effectExtent l="0" t="0" r="9525" b="9525"/>
                  <wp:docPr id="3" name="Gráfico 3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43C928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FE28D7" w:rsidRPr="00293A14" w14:paraId="043565EE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FAF5B4" w14:textId="60153E04" w:rsidR="00FE28D7" w:rsidRPr="00293A14" w:rsidRDefault="005F1E3E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Claudio Moro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B0E145" w14:textId="65D197A5" w:rsidR="00FE28D7" w:rsidRPr="00293A14" w:rsidRDefault="005F1E3E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Latam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BED6AE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597D2CD7" wp14:editId="322E1B95">
                  <wp:extent cx="142875" cy="142875"/>
                  <wp:effectExtent l="0" t="0" r="9525" b="9525"/>
                  <wp:docPr id="4" name="Gráfico 4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3E970C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FE28D7" w:rsidRPr="00293A14" w14:paraId="6008E346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940247" w14:textId="3D61D210" w:rsidR="00375783" w:rsidRPr="00293A14" w:rsidRDefault="008D5C82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Macarena Henríquez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2814B7" w14:textId="6A710E68" w:rsidR="00FE28D7" w:rsidRPr="00293A14" w:rsidRDefault="008D5C82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Latam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AF8FC9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2DE4F70D" wp14:editId="43E671FB">
                  <wp:extent cx="142875" cy="142875"/>
                  <wp:effectExtent l="0" t="0" r="9525" b="9525"/>
                  <wp:docPr id="5" name="Gráfico 5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2C1405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8D5C82" w:rsidRPr="00293A14" w14:paraId="740FD5D8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454F4A" w14:textId="410134CF" w:rsidR="008D5C82" w:rsidRDefault="008D5C82" w:rsidP="0065120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Juan José Piñeiro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FFAF6A" w14:textId="6AC8AD04" w:rsidR="008D5C82" w:rsidRDefault="008D5C82" w:rsidP="0065120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Paris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F92DB5" w14:textId="29920F0F" w:rsidR="008D5C82" w:rsidRPr="006E74AE" w:rsidRDefault="008D5C82" w:rsidP="00651205">
            <w:pPr>
              <w:pStyle w:val="Sinespaciado"/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63587189" wp14:editId="530892B9">
                  <wp:extent cx="142875" cy="142875"/>
                  <wp:effectExtent l="0" t="0" r="9525" b="9525"/>
                  <wp:docPr id="6" name="Gráfico 6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5B3513" w14:textId="77777777" w:rsidR="008D5C82" w:rsidRPr="00293A14" w:rsidRDefault="008D5C82" w:rsidP="0065120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651205" w:rsidRPr="00293A14" w14:paraId="0260FF6C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41D7F0" w14:textId="2E40AC05" w:rsidR="00651205" w:rsidRDefault="00651205" w:rsidP="0065120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Carlos Soublette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0611A4" w14:textId="02140EC4" w:rsidR="00651205" w:rsidRDefault="00651205" w:rsidP="0065120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DF995F" w14:textId="56872B9A" w:rsidR="00651205" w:rsidRPr="006E74AE" w:rsidRDefault="00651205" w:rsidP="00651205">
            <w:pPr>
              <w:pStyle w:val="Sinespaciado"/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1AA087D8" wp14:editId="1B882C3B">
                  <wp:extent cx="142875" cy="142875"/>
                  <wp:effectExtent l="0" t="0" r="9525" b="9525"/>
                  <wp:docPr id="9" name="Gráfico 9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0B8E5B" w14:textId="77777777" w:rsidR="00651205" w:rsidRPr="00293A14" w:rsidRDefault="00651205" w:rsidP="0065120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651205" w:rsidRPr="00293A14" w14:paraId="4A807626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2A1DDE" w14:textId="43A3E844" w:rsidR="00651205" w:rsidRDefault="00651205" w:rsidP="0065120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George Lever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C8A65D" w14:textId="27EEB087" w:rsidR="00651205" w:rsidRDefault="00651205" w:rsidP="0065120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A31A05" w14:textId="0AF6E138" w:rsidR="00651205" w:rsidRPr="006E74AE" w:rsidRDefault="00651205" w:rsidP="00651205">
            <w:pPr>
              <w:pStyle w:val="Sinespaciado"/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3C2AE155" wp14:editId="5413585D">
                  <wp:extent cx="142875" cy="142875"/>
                  <wp:effectExtent l="0" t="0" r="9525" b="9525"/>
                  <wp:docPr id="1" name="Gráfico 1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2A22A8" w14:textId="77777777" w:rsidR="00651205" w:rsidRPr="00293A14" w:rsidRDefault="00651205" w:rsidP="0065120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651205" w:rsidRPr="00293A14" w14:paraId="5A77C034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25793C" w14:textId="50FDF326" w:rsidR="00651205" w:rsidRPr="00293A14" w:rsidRDefault="00651205" w:rsidP="0065120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Yerka Yukich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A8DD6C" w14:textId="3D31BEF5" w:rsidR="00651205" w:rsidRPr="00293A14" w:rsidRDefault="00651205" w:rsidP="0065120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433DEB" w14:textId="77777777" w:rsidR="00651205" w:rsidRPr="00293A14" w:rsidRDefault="00651205" w:rsidP="0065120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096C2718" wp14:editId="152480DD">
                  <wp:extent cx="142875" cy="142875"/>
                  <wp:effectExtent l="0" t="0" r="9525" b="9525"/>
                  <wp:docPr id="7" name="Gráfico 7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AB375E" w14:textId="77777777" w:rsidR="00651205" w:rsidRPr="00293A14" w:rsidRDefault="00651205" w:rsidP="0065120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651205" w:rsidRPr="00293A14" w14:paraId="27D111A7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15676D" w14:textId="313FDC44" w:rsidR="00651205" w:rsidRPr="00293A14" w:rsidRDefault="00651205" w:rsidP="0065120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Melisa Rabadan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2DA6F3" w14:textId="2DB6FEFB" w:rsidR="00651205" w:rsidRPr="00293A14" w:rsidRDefault="00651205" w:rsidP="0065120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6A96C2" w14:textId="77777777" w:rsidR="00651205" w:rsidRPr="00293A14" w:rsidRDefault="00651205" w:rsidP="0065120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34705A27" wp14:editId="553F6907">
                  <wp:extent cx="142875" cy="142875"/>
                  <wp:effectExtent l="0" t="0" r="9525" b="9525"/>
                  <wp:docPr id="8" name="Gráfico 8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26928E" w14:textId="77777777" w:rsidR="00651205" w:rsidRPr="00293A14" w:rsidRDefault="00651205" w:rsidP="0065120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</w:tbl>
    <w:p w14:paraId="065FA386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  <w:r w:rsidRPr="00293A14">
        <w:rPr>
          <w:rFonts w:ascii="Bahnschrift Light" w:hAnsi="Bahnschrift Light"/>
          <w:color w:val="404040" w:themeColor="text1" w:themeTint="BF"/>
          <w:lang w:eastAsia="es-CL"/>
        </w:rPr>
        <w:t> </w:t>
      </w: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FE28D7" w:rsidRPr="00293A14" w14:paraId="0D922DC6" w14:textId="77777777" w:rsidTr="006F4F1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11024E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TEMAS ABORDADOS</w:t>
            </w:r>
          </w:p>
        </w:tc>
      </w:tr>
      <w:tr w:rsidR="00FE28D7" w:rsidRPr="00293A14" w14:paraId="6C569FE5" w14:textId="77777777" w:rsidTr="006F4F15"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F2CAB0" w14:textId="77777777" w:rsidR="00FE28D7" w:rsidRPr="00293A14" w:rsidRDefault="00FE28D7" w:rsidP="006F4F15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Saludo </w:t>
            </w:r>
            <w:r w:rsidR="00BF76A9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 inicio de sesión</w:t>
            </w:r>
          </w:p>
        </w:tc>
      </w:tr>
      <w:tr w:rsidR="00FE28D7" w:rsidRPr="00293A14" w14:paraId="1C2BC39D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27359E" w14:textId="77777777" w:rsidR="00FE28D7" w:rsidRDefault="007110FC" w:rsidP="00DD49C7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Varios CyberDay:</w:t>
            </w:r>
          </w:p>
          <w:p w14:paraId="1B21CE05" w14:textId="77777777" w:rsidR="00115280" w:rsidRDefault="00030B0C" w:rsidP="00094CBB">
            <w:pPr>
              <w:pStyle w:val="Sinespaciado"/>
              <w:numPr>
                <w:ilvl w:val="2"/>
                <w:numId w:val="12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Talleres preparativos serán online (zoom)</w:t>
            </w:r>
          </w:p>
          <w:p w14:paraId="5D637F32" w14:textId="129ECB5D" w:rsidR="00030B0C" w:rsidRDefault="00030B0C" w:rsidP="00094CBB">
            <w:pPr>
              <w:pStyle w:val="Sinespaciado"/>
              <w:numPr>
                <w:ilvl w:val="2"/>
                <w:numId w:val="12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Convocatoria ya enviada a socios CCE</w:t>
            </w:r>
          </w:p>
          <w:p w14:paraId="2261C769" w14:textId="53489D31" w:rsidR="00030B0C" w:rsidRPr="00094CBB" w:rsidRDefault="00030B0C" w:rsidP="00094CBB">
            <w:pPr>
              <w:pStyle w:val="Sinespaciado"/>
              <w:numPr>
                <w:ilvl w:val="2"/>
                <w:numId w:val="12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Se convocó también a cámara regionales</w:t>
            </w:r>
          </w:p>
        </w:tc>
      </w:tr>
      <w:tr w:rsidR="000D5C68" w:rsidRPr="00293A14" w14:paraId="543A1919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E1F9D5" w14:textId="247F701C" w:rsidR="000D5C68" w:rsidRDefault="00300296" w:rsidP="000D5C68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Se lanzará nuevo “manual para armar un comercio online”, en ayuda a las pymes</w:t>
            </w:r>
          </w:p>
        </w:tc>
      </w:tr>
      <w:tr w:rsidR="00FE28D7" w:rsidRPr="00293A14" w14:paraId="45941998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FC27EA" w14:textId="1210C440" w:rsidR="00D86C99" w:rsidRPr="000D5C68" w:rsidRDefault="000B1F1E" w:rsidP="000D5C68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Reunión Ministerio Economía</w:t>
            </w:r>
          </w:p>
        </w:tc>
      </w:tr>
      <w:tr w:rsidR="00FE28D7" w:rsidRPr="00293A14" w14:paraId="5EE297C9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A6B109" w14:textId="77777777" w:rsidR="00FE28D7" w:rsidRDefault="00AC6243" w:rsidP="006F4F15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lastRenderedPageBreak/>
              <w:t>C</w:t>
            </w:r>
            <w:r w:rsidR="00FE28D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ierre de sesión</w:t>
            </w:r>
          </w:p>
        </w:tc>
      </w:tr>
    </w:tbl>
    <w:p w14:paraId="35E5DAFA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  <w:tblDescription w:val="Firma y fecha de la mesa de aprobación"/>
      </w:tblPr>
      <w:tblGrid>
        <w:gridCol w:w="2977"/>
        <w:gridCol w:w="6662"/>
      </w:tblGrid>
      <w:tr w:rsidR="00FE28D7" w14:paraId="76F78CE4" w14:textId="77777777" w:rsidTr="00711A22">
        <w:trPr>
          <w:trHeight w:val="344"/>
        </w:trPr>
        <w:tc>
          <w:tcPr>
            <w:tcW w:w="2977" w:type="dxa"/>
          </w:tcPr>
          <w:p w14:paraId="49D926C7" w14:textId="77777777" w:rsidR="00FE28D7" w:rsidRDefault="00FE28D7" w:rsidP="006F4F15">
            <w:pPr>
              <w:tabs>
                <w:tab w:val="left" w:pos="2385"/>
              </w:tabs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Fecha próxima reunión</w:t>
            </w:r>
          </w:p>
        </w:tc>
        <w:tc>
          <w:tcPr>
            <w:tcW w:w="6662" w:type="dxa"/>
          </w:tcPr>
          <w:p w14:paraId="2AB182E6" w14:textId="6635DE03" w:rsidR="00FE28D7" w:rsidRDefault="00F9775C" w:rsidP="006F4F15">
            <w:pPr>
              <w:tabs>
                <w:tab w:val="left" w:pos="2385"/>
              </w:tabs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1</w:t>
            </w:r>
            <w:r w:rsidR="00363F3D">
              <w:rPr>
                <w:rFonts w:ascii="Bahnschrift Light" w:hAnsi="Bahnschrift Light"/>
              </w:rPr>
              <w:t>5</w:t>
            </w:r>
            <w:r>
              <w:rPr>
                <w:rFonts w:ascii="Bahnschrift Light" w:hAnsi="Bahnschrift Light"/>
              </w:rPr>
              <w:t xml:space="preserve"> de junio</w:t>
            </w:r>
          </w:p>
        </w:tc>
      </w:tr>
    </w:tbl>
    <w:tbl>
      <w:tblPr>
        <w:tblStyle w:val="Tabladeformulario"/>
        <w:tblW w:w="5002" w:type="pct"/>
        <w:tblLayout w:type="fixed"/>
        <w:tblLook w:val="00A0" w:firstRow="1" w:lastRow="0" w:firstColumn="1" w:lastColumn="0" w:noHBand="0" w:noVBand="0"/>
        <w:tblDescription w:val="Firma y fecha de la mesa de aprobación"/>
      </w:tblPr>
      <w:tblGrid>
        <w:gridCol w:w="4320"/>
        <w:gridCol w:w="2162"/>
        <w:gridCol w:w="4322"/>
      </w:tblGrid>
      <w:tr w:rsidR="00FE28D7" w14:paraId="5D22081E" w14:textId="77777777" w:rsidTr="00711A22">
        <w:trPr>
          <w:trHeight w:val="936"/>
        </w:trPr>
        <w:tc>
          <w:tcPr>
            <w:tcW w:w="4320" w:type="dxa"/>
            <w:vAlign w:val="bottom"/>
          </w:tcPr>
          <w:p w14:paraId="16F5D624" w14:textId="4D5D064E" w:rsidR="00FE28D7" w:rsidRPr="007D7823" w:rsidRDefault="00711A22" w:rsidP="006F4F15">
            <w:pPr>
              <w:pStyle w:val="Ttulo2"/>
              <w:outlineLvl w:val="1"/>
            </w:pPr>
            <w:r>
              <w:t xml:space="preserve"> </w:t>
            </w:r>
            <w:r w:rsidR="009F3CCA">
              <w:t>Yerka Yukich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vAlign w:val="bottom"/>
          </w:tcPr>
          <w:p w14:paraId="7024E05E" w14:textId="77777777" w:rsidR="00FE28D7" w:rsidRPr="007D7823" w:rsidRDefault="00FE28D7" w:rsidP="006F4F15">
            <w:pPr>
              <w:pStyle w:val="Ttulo2"/>
              <w:outlineLvl w:val="1"/>
            </w:pPr>
          </w:p>
        </w:tc>
        <w:tc>
          <w:tcPr>
            <w:tcW w:w="4322" w:type="dxa"/>
            <w:vAlign w:val="bottom"/>
          </w:tcPr>
          <w:p w14:paraId="51C06651" w14:textId="6A6F7805" w:rsidR="00FE28D7" w:rsidRPr="007D7823" w:rsidRDefault="00711A22" w:rsidP="006F4F15">
            <w:pPr>
              <w:pStyle w:val="Ttu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710A5A">
              <w:t>1</w:t>
            </w:r>
            <w:r w:rsidR="00363F3D">
              <w:t>4</w:t>
            </w:r>
            <w:r>
              <w:t xml:space="preserve"> de </w:t>
            </w:r>
            <w:r w:rsidR="00363F3D">
              <w:t>mayo</w:t>
            </w:r>
            <w:r w:rsidR="00FE28D7">
              <w:t>, 2020</w:t>
            </w:r>
          </w:p>
        </w:tc>
      </w:tr>
      <w:tr w:rsidR="00FE28D7" w14:paraId="2FC76796" w14:textId="77777777" w:rsidTr="00711A22">
        <w:trPr>
          <w:trHeight w:val="403"/>
        </w:trPr>
        <w:tc>
          <w:tcPr>
            <w:tcW w:w="4320" w:type="dxa"/>
            <w:vAlign w:val="bottom"/>
          </w:tcPr>
          <w:p w14:paraId="7D9E46CE" w14:textId="77777777" w:rsidR="00FE28D7" w:rsidRPr="00293A14" w:rsidRDefault="00FE28D7" w:rsidP="006F4F15">
            <w:pPr>
              <w:pStyle w:val="Ttulo2"/>
              <w:outlineLvl w:val="1"/>
              <w:rPr>
                <w:rFonts w:ascii="Bahnschrift Light" w:hAnsi="Bahnschrift Light"/>
              </w:rPr>
            </w:pPr>
            <w:r w:rsidRPr="00293A14">
              <w:rPr>
                <w:rFonts w:ascii="Bahnschrift Light" w:hAnsi="Bahnschrift Light"/>
                <w:lang w:val="es-MX" w:bidi="es-MX"/>
              </w:rPr>
              <w:t>Secretario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vAlign w:val="bottom"/>
          </w:tcPr>
          <w:p w14:paraId="3C0F39DB" w14:textId="77777777" w:rsidR="00FE28D7" w:rsidRPr="00293A14" w:rsidRDefault="00FE28D7" w:rsidP="006F4F15">
            <w:pPr>
              <w:pStyle w:val="Ttulo2"/>
              <w:outlineLvl w:val="1"/>
              <w:rPr>
                <w:rFonts w:ascii="Bahnschrift Light" w:hAnsi="Bahnschrift Light"/>
              </w:rPr>
            </w:pPr>
          </w:p>
        </w:tc>
        <w:tc>
          <w:tcPr>
            <w:tcW w:w="4322" w:type="dxa"/>
            <w:vAlign w:val="bottom"/>
          </w:tcPr>
          <w:p w14:paraId="2F2B6B7D" w14:textId="77777777" w:rsidR="00FE28D7" w:rsidRPr="00293A14" w:rsidRDefault="00FE28D7" w:rsidP="006F4F15">
            <w:pPr>
              <w:pStyle w:val="Ttu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/>
              </w:rPr>
            </w:pPr>
            <w:r w:rsidRPr="00293A14">
              <w:rPr>
                <w:rFonts w:ascii="Bahnschrift Light" w:hAnsi="Bahnschrift Light"/>
                <w:lang w:val="es-MX" w:bidi="es-MX"/>
              </w:rPr>
              <w:t>Fecha de aprobación</w:t>
            </w:r>
          </w:p>
        </w:tc>
      </w:tr>
    </w:tbl>
    <w:p w14:paraId="0FDDC2C8" w14:textId="77777777" w:rsidR="00EE5A2B" w:rsidRPr="002717D9" w:rsidRDefault="00FE28D7" w:rsidP="002717D9">
      <w:pPr>
        <w:tabs>
          <w:tab w:val="left" w:pos="2385"/>
        </w:tabs>
        <w:rPr>
          <w:rFonts w:ascii="Bahnschrift Light" w:hAnsi="Bahnschrift Light"/>
        </w:rPr>
      </w:pPr>
      <w:r w:rsidRPr="00293A14">
        <w:rPr>
          <w:rFonts w:ascii="Bahnschrift Light" w:hAnsi="Bahnschrift Light"/>
        </w:rPr>
        <w:tab/>
      </w:r>
    </w:p>
    <w:sectPr w:rsidR="00EE5A2B" w:rsidRPr="002717D9" w:rsidSect="009C3AA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75E8A"/>
    <w:multiLevelType w:val="multilevel"/>
    <w:tmpl w:val="ACBAE6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0E6BA1"/>
    <w:multiLevelType w:val="hybridMultilevel"/>
    <w:tmpl w:val="D578D306"/>
    <w:lvl w:ilvl="0" w:tplc="3C528D14">
      <w:start w:val="1"/>
      <w:numFmt w:val="bullet"/>
      <w:lvlText w:val="-"/>
      <w:lvlJc w:val="left"/>
      <w:pPr>
        <w:ind w:left="108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A04210"/>
    <w:multiLevelType w:val="hybridMultilevel"/>
    <w:tmpl w:val="3AA89410"/>
    <w:lvl w:ilvl="0" w:tplc="487ABD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9151A4"/>
    <w:multiLevelType w:val="hybridMultilevel"/>
    <w:tmpl w:val="7904EC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D0B3A"/>
    <w:multiLevelType w:val="hybridMultilevel"/>
    <w:tmpl w:val="D1F64E72"/>
    <w:lvl w:ilvl="0" w:tplc="F176F8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CB3AE8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9D438AF"/>
    <w:multiLevelType w:val="multilevel"/>
    <w:tmpl w:val="88324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A3950D7"/>
    <w:multiLevelType w:val="hybridMultilevel"/>
    <w:tmpl w:val="FE3256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A5399"/>
    <w:multiLevelType w:val="multilevel"/>
    <w:tmpl w:val="88324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42451C3"/>
    <w:multiLevelType w:val="hybridMultilevel"/>
    <w:tmpl w:val="BA467EC4"/>
    <w:lvl w:ilvl="0" w:tplc="2DC41750">
      <w:start w:val="23"/>
      <w:numFmt w:val="bullet"/>
      <w:lvlText w:val="-"/>
      <w:lvlJc w:val="left"/>
      <w:pPr>
        <w:ind w:left="72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65EFC"/>
    <w:multiLevelType w:val="multilevel"/>
    <w:tmpl w:val="88324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D17205B"/>
    <w:multiLevelType w:val="hybridMultilevel"/>
    <w:tmpl w:val="D806D670"/>
    <w:lvl w:ilvl="0" w:tplc="9F32C8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1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0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D7"/>
    <w:rsid w:val="000008E9"/>
    <w:rsid w:val="00026B12"/>
    <w:rsid w:val="00027CBA"/>
    <w:rsid w:val="00030B0C"/>
    <w:rsid w:val="00030FBF"/>
    <w:rsid w:val="00064928"/>
    <w:rsid w:val="00072D40"/>
    <w:rsid w:val="0008675B"/>
    <w:rsid w:val="0009393F"/>
    <w:rsid w:val="00094CBB"/>
    <w:rsid w:val="000A78C4"/>
    <w:rsid w:val="000A7F0B"/>
    <w:rsid w:val="000B1F1E"/>
    <w:rsid w:val="000B47FD"/>
    <w:rsid w:val="000C26D3"/>
    <w:rsid w:val="000D5A76"/>
    <w:rsid w:val="000D5C68"/>
    <w:rsid w:val="00115280"/>
    <w:rsid w:val="00121FBF"/>
    <w:rsid w:val="001918B3"/>
    <w:rsid w:val="00200B37"/>
    <w:rsid w:val="002717D9"/>
    <w:rsid w:val="00273AD5"/>
    <w:rsid w:val="00285075"/>
    <w:rsid w:val="00291174"/>
    <w:rsid w:val="002D164E"/>
    <w:rsid w:val="00300296"/>
    <w:rsid w:val="00305590"/>
    <w:rsid w:val="0031583C"/>
    <w:rsid w:val="00337CA5"/>
    <w:rsid w:val="00363F3D"/>
    <w:rsid w:val="00366AA6"/>
    <w:rsid w:val="00375783"/>
    <w:rsid w:val="0037629C"/>
    <w:rsid w:val="003F281F"/>
    <w:rsid w:val="00420495"/>
    <w:rsid w:val="00433471"/>
    <w:rsid w:val="0048230A"/>
    <w:rsid w:val="004F1E81"/>
    <w:rsid w:val="00514F8B"/>
    <w:rsid w:val="00515BEF"/>
    <w:rsid w:val="00554619"/>
    <w:rsid w:val="00592D28"/>
    <w:rsid w:val="005F1E3E"/>
    <w:rsid w:val="00614A57"/>
    <w:rsid w:val="00651205"/>
    <w:rsid w:val="00691D91"/>
    <w:rsid w:val="006C1897"/>
    <w:rsid w:val="006C4420"/>
    <w:rsid w:val="00700633"/>
    <w:rsid w:val="00710A5A"/>
    <w:rsid w:val="007110FC"/>
    <w:rsid w:val="00711A22"/>
    <w:rsid w:val="007A060C"/>
    <w:rsid w:val="007B1C33"/>
    <w:rsid w:val="007B1E40"/>
    <w:rsid w:val="007D61B6"/>
    <w:rsid w:val="008347B3"/>
    <w:rsid w:val="00867839"/>
    <w:rsid w:val="008D5C82"/>
    <w:rsid w:val="0094144A"/>
    <w:rsid w:val="00961C46"/>
    <w:rsid w:val="00991FAE"/>
    <w:rsid w:val="009F3CCA"/>
    <w:rsid w:val="00A136CD"/>
    <w:rsid w:val="00A25B91"/>
    <w:rsid w:val="00AC6243"/>
    <w:rsid w:val="00B0301E"/>
    <w:rsid w:val="00B75DB5"/>
    <w:rsid w:val="00BF76A9"/>
    <w:rsid w:val="00C12E10"/>
    <w:rsid w:val="00C726E6"/>
    <w:rsid w:val="00D570CE"/>
    <w:rsid w:val="00D85A66"/>
    <w:rsid w:val="00D86C99"/>
    <w:rsid w:val="00D91E34"/>
    <w:rsid w:val="00DD49C7"/>
    <w:rsid w:val="00E1556C"/>
    <w:rsid w:val="00EA41CE"/>
    <w:rsid w:val="00ED2D10"/>
    <w:rsid w:val="00F9775C"/>
    <w:rsid w:val="00FA1EB3"/>
    <w:rsid w:val="00FE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4033"/>
  <w15:chartTrackingRefBased/>
  <w15:docId w15:val="{2A8BBA25-1393-4905-BEB8-F32A8E0D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8D7"/>
    <w:pPr>
      <w:spacing w:before="120" w:after="120" w:line="288" w:lineRule="auto"/>
    </w:pPr>
    <w:rPr>
      <w:rFonts w:asciiTheme="majorHAnsi" w:eastAsiaTheme="majorEastAsia" w:hAnsiTheme="majorHAnsi" w:cstheme="majorBidi"/>
      <w:b/>
      <w:bCs/>
      <w:color w:val="44546A" w:themeColor="text2"/>
      <w:lang w:val="es-ES" w:eastAsia="ja-JP"/>
    </w:rPr>
  </w:style>
  <w:style w:type="paragraph" w:styleId="Ttulo2">
    <w:name w:val="heading 2"/>
    <w:basedOn w:val="Normal"/>
    <w:next w:val="Normal"/>
    <w:link w:val="Ttulo2Car"/>
    <w:uiPriority w:val="2"/>
    <w:unhideWhenUsed/>
    <w:qFormat/>
    <w:rsid w:val="00FE28D7"/>
    <w:pPr>
      <w:keepNext/>
      <w:keepLines/>
      <w:spacing w:before="40" w:after="0"/>
      <w:outlineLvl w:val="1"/>
    </w:pPr>
    <w:rPr>
      <w:color w:val="7B7B7B" w:themeColor="accent3" w:themeShade="BF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2"/>
    <w:rsid w:val="00FE28D7"/>
    <w:rPr>
      <w:rFonts w:asciiTheme="majorHAnsi" w:eastAsiaTheme="majorEastAsia" w:hAnsiTheme="majorHAnsi" w:cstheme="majorBidi"/>
      <w:b/>
      <w:bCs/>
      <w:color w:val="7B7B7B" w:themeColor="accent3" w:themeShade="BF"/>
      <w:szCs w:val="26"/>
      <w:lang w:val="es-ES" w:eastAsia="ja-JP"/>
    </w:rPr>
  </w:style>
  <w:style w:type="paragraph" w:styleId="Sinespaciado">
    <w:name w:val="No Spacing"/>
    <w:uiPriority w:val="1"/>
    <w:qFormat/>
    <w:rsid w:val="00FE28D7"/>
    <w:pPr>
      <w:spacing w:after="0" w:line="240" w:lineRule="auto"/>
    </w:pPr>
  </w:style>
  <w:style w:type="table" w:customStyle="1" w:styleId="Tabladeformulario">
    <w:name w:val="Tabla de formulario"/>
    <w:basedOn w:val="Tablanormal"/>
    <w:uiPriority w:val="99"/>
    <w:rsid w:val="00FE28D7"/>
    <w:pPr>
      <w:spacing w:before="120" w:after="0" w:line="264" w:lineRule="auto"/>
    </w:pPr>
    <w:rPr>
      <w:rFonts w:eastAsiaTheme="minorEastAsia"/>
      <w:color w:val="A5A5A5" w:themeColor="accent3"/>
      <w:lang w:val="es-ES" w:eastAsia="ja-JP"/>
    </w:rPr>
    <w:tblPr>
      <w:tblStyleColBandSize w:val="1"/>
      <w:tblBorders>
        <w:insideH w:val="single" w:sz="4" w:space="0" w:color="7B7B7B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aconcuadrcula">
    <w:name w:val="Table Grid"/>
    <w:basedOn w:val="Tablanormal"/>
    <w:uiPriority w:val="39"/>
    <w:rsid w:val="00FE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2">
    <w:name w:val="x_p2"/>
    <w:basedOn w:val="Normal"/>
    <w:rsid w:val="0061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es-CL" w:eastAsia="es-CL"/>
    </w:rPr>
  </w:style>
  <w:style w:type="character" w:customStyle="1" w:styleId="xs2">
    <w:name w:val="x_s2"/>
    <w:basedOn w:val="Fuentedeprrafopredeter"/>
    <w:rsid w:val="00614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9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62D17.5BE7483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Rodriguez Arteaga</dc:creator>
  <cp:keywords/>
  <dc:description/>
  <cp:lastModifiedBy>Daniel Abufom Crespo</cp:lastModifiedBy>
  <cp:revision>30</cp:revision>
  <dcterms:created xsi:type="dcterms:W3CDTF">2020-07-17T20:16:00Z</dcterms:created>
  <dcterms:modified xsi:type="dcterms:W3CDTF">2020-07-17T20:36:00Z</dcterms:modified>
</cp:coreProperties>
</file>